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63005B2" w:rsidTr="363005B2" w14:paraId="18FD9D2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3005B2" w:rsidP="363005B2" w:rsidRDefault="363005B2" w14:paraId="65C614E7" w14:textId="467F15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63005B2" w:rsidR="363005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63005B2" w:rsidR="363005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53EF8BF" w:rsidP="363005B2" w:rsidRDefault="453EF8BF" w14:paraId="04A451A8" w14:textId="216E63C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3005B2" w:rsidR="453EF8B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01/04/2023</w:t>
            </w:r>
          </w:p>
        </w:tc>
      </w:tr>
      <w:tr w:rsidR="363005B2" w:rsidTr="363005B2" w14:paraId="10FEDF6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3005B2" w:rsidP="363005B2" w:rsidRDefault="363005B2" w14:paraId="271B04ED" w14:textId="03A86E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63005B2" w:rsidR="363005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63005B2" w:rsidR="363005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3005B2" w:rsidP="363005B2" w:rsidRDefault="363005B2" w14:paraId="336C400F" w14:textId="6F2E5BB1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3005B2" w:rsidR="363005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363005B2" w:rsidR="3A5CAF5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318</w:t>
            </w:r>
          </w:p>
        </w:tc>
      </w:tr>
    </w:tbl>
    <w:p w:rsidR="363005B2" w:rsidP="363005B2" w:rsidRDefault="363005B2" w14:paraId="0D354455" w14:textId="292B98E7">
      <w:pPr>
        <w:pStyle w:val="NormalWeb"/>
        <w:rPr>
          <w:rStyle w:val="Forte"/>
        </w:rPr>
      </w:pPr>
    </w:p>
    <w:p w:rsidR="0096665E" w:rsidP="0096665E" w:rsidRDefault="0096665E" w14:paraId="55DA479C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Pr="0096665E" w:rsidR="001011B8" w:rsidP="001011B8" w:rsidRDefault="001011B8" w14:paraId="31FA15FF" w14:textId="77777777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96665E">
        <w:rPr>
          <w:rFonts w:ascii="Times New Roman" w:hAnsi="Times New Roman"/>
          <w:b/>
          <w:bCs/>
          <w:sz w:val="24"/>
          <w:szCs w:val="24"/>
          <w:lang w:val="pt-BR"/>
        </w:rPr>
        <w:t>064/07/2022</w:t>
      </w:r>
      <w:r w:rsidRPr="001011B8">
        <w:rPr>
          <w:rFonts w:ascii="Times New Roman" w:hAnsi="Times New Roman"/>
          <w:b/>
          <w:bCs/>
          <w:sz w:val="24"/>
          <w:szCs w:val="24"/>
          <w:lang w:val="pt-BR"/>
        </w:rPr>
        <w:t xml:space="preserve">, PROCESSO Nº </w:t>
      </w:r>
      <w:r w:rsidRPr="0096665E" w:rsidR="0096665E">
        <w:rPr>
          <w:rStyle w:val="Forte"/>
          <w:rFonts w:ascii="Times New Roman" w:hAnsi="Times New Roman"/>
          <w:sz w:val="24"/>
          <w:szCs w:val="24"/>
        </w:rPr>
        <w:t>CEETEPS–PRC–2022/35630</w:t>
      </w:r>
    </w:p>
    <w:p w:rsidRPr="001011B8" w:rsidR="001011B8" w:rsidP="001011B8" w:rsidRDefault="001011B8" w14:paraId="622AA7CF" w14:textId="77777777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197497AE" w14:textId="77777777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43BEE">
        <w:rPr>
          <w:rFonts w:ascii="Times New Roman" w:hAnsi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28EB9BC5" w14:textId="77777777">
      <w:pPr>
        <w:rPr>
          <w:rFonts w:ascii="Times New Roman" w:hAnsi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71C398D3" w14:textId="77777777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77CAC2B2" w14:textId="77777777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 xml:space="preserve"> DE </w:t>
      </w:r>
      <w:r w:rsidR="00AA0D2F">
        <w:rPr>
          <w:rFonts w:ascii="Times New Roman" w:hAnsi="Times New Roman"/>
          <w:b/>
          <w:bCs/>
          <w:sz w:val="24"/>
          <w:szCs w:val="24"/>
          <w:lang w:val="pt-BR"/>
        </w:rPr>
        <w:t>30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>/</w:t>
      </w:r>
      <w:r w:rsidR="00AA0D2F">
        <w:rPr>
          <w:rFonts w:ascii="Times New Roman" w:hAnsi="Times New Roman"/>
          <w:b/>
          <w:bCs/>
          <w:sz w:val="24"/>
          <w:szCs w:val="24"/>
          <w:lang w:val="pt-BR"/>
        </w:rPr>
        <w:t>03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>/</w:t>
      </w:r>
      <w:r w:rsidR="00AA0D2F">
        <w:rPr>
          <w:rFonts w:ascii="Times New Roman" w:hAnsi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9C242B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A0D2F" w:rsidP="00AA0D2F" w:rsidRDefault="006027FF" w14:paraId="5924690D" w14:textId="7B719E0E">
      <w:pPr>
        <w:pStyle w:val="NormalWeb"/>
      </w:pPr>
      <w:r w:rsidRPr="09ED9AE3">
        <w:t xml:space="preserve">O </w:t>
      </w:r>
      <w:r w:rsidR="00061FC4">
        <w:t>Diretor da</w:t>
      </w:r>
      <w:r w:rsidR="0096665E">
        <w:t xml:space="preserve"> E</w:t>
      </w:r>
      <w:r w:rsidR="00AA0D2F">
        <w:t>scola Técnica Estadual Parque da Juventude</w:t>
      </w:r>
      <w:r w:rsidR="006534A9">
        <w:t xml:space="preserve">, da cidade de </w:t>
      </w:r>
      <w:r w:rsidR="00AA0D2F">
        <w:t>São Paulo</w:t>
      </w:r>
      <w:r w:rsidR="000220DD">
        <w:t>,</w:t>
      </w:r>
      <w:r w:rsidR="008E13F5">
        <w:t xml:space="preserve"> </w:t>
      </w:r>
      <w:r w:rsidRPr="00622127" w:rsidR="00622127">
        <w:t>designado nos termos do Despacho 343/2022 - URH,</w:t>
      </w:r>
      <w:r w:rsidR="00622127">
        <w:t xml:space="preserve"> </w:t>
      </w:r>
      <w:r w:rsidRPr="00622127" w:rsidR="00622127">
        <w:t xml:space="preserve">para responder pelo Concurso </w:t>
      </w:r>
      <w:r w:rsidRPr="00622127" w:rsidR="00622127">
        <w:t>Público</w:t>
      </w:r>
      <w:r w:rsidRPr="00622127" w:rsidR="00622127">
        <w:t xml:space="preserve"> de Docente</w:t>
      </w:r>
      <w:r w:rsidR="00622127">
        <w:t xml:space="preserve">, </w:t>
      </w:r>
      <w:r w:rsidR="00526707">
        <w:t xml:space="preserve">no uso das atribuições e competências conferidas por meio </w:t>
      </w:r>
      <w:r w:rsidRPr="00883420" w:rsidR="00883420">
        <w:t>Portaria CEETEPS-GDS nº 914, de 14, publicada no DOE de 15/01/2015, republicada no DOE de 28/01/2015</w:t>
      </w:r>
      <w:r w:rsidR="005101D0">
        <w:t>,</w:t>
      </w:r>
      <w:r w:rsidR="00BA3850">
        <w:t xml:space="preserve"> </w:t>
      </w:r>
      <w:r w:rsidRPr="00B80078" w:rsidR="00BA3850">
        <w:rPr>
          <w:b/>
          <w:bCs/>
        </w:rPr>
        <w:t>TORNA SEM EFEITO</w:t>
      </w:r>
      <w:r w:rsidR="00BA3850">
        <w:t xml:space="preserve"> </w:t>
      </w:r>
      <w:r w:rsidR="00B80078">
        <w:t xml:space="preserve">o </w:t>
      </w:r>
    </w:p>
    <w:p w:rsidR="00BA3850" w:rsidP="00AA0D2F" w:rsidRDefault="00AA0D2F" w14:paraId="64DEF2FC" w14:textId="77777777">
      <w:pPr>
        <w:pStyle w:val="NormalWeb"/>
      </w:pPr>
      <w:r>
        <w:t> </w:t>
      </w:r>
      <w:r>
        <w:rPr>
          <w:rStyle w:val="Forte"/>
        </w:rPr>
        <w:t xml:space="preserve">EDITAL DE RESULTADO DA PROVA </w:t>
      </w:r>
      <w:proofErr w:type="gramStart"/>
      <w:r>
        <w:rPr>
          <w:rStyle w:val="Forte"/>
        </w:rPr>
        <w:t>ESCRITA ,</w:t>
      </w:r>
      <w:proofErr w:type="gramEnd"/>
      <w:r w:rsidR="00C266E6">
        <w:t xml:space="preserve"> </w:t>
      </w:r>
      <w:r w:rsidRPr="00F214A6" w:rsidR="00F214A6">
        <w:t xml:space="preserve">publicado no DOE de </w:t>
      </w:r>
      <w:r>
        <w:t>03</w:t>
      </w:r>
      <w:r w:rsidRPr="00F214A6" w:rsidR="00F214A6">
        <w:t>/</w:t>
      </w:r>
      <w:r>
        <w:t>03</w:t>
      </w:r>
      <w:r w:rsidRPr="00F214A6" w:rsidR="00F214A6">
        <w:t>/</w:t>
      </w:r>
      <w:r>
        <w:t>2023</w:t>
      </w:r>
      <w:r w:rsidRPr="00F214A6" w:rsidR="00F214A6">
        <w:t>, Seção I, pág.</w:t>
      </w:r>
      <w:r>
        <w:t>202</w:t>
      </w:r>
      <w:r w:rsidRPr="00F214A6" w:rsidR="00F214A6">
        <w:t xml:space="preserve">, </w:t>
      </w:r>
      <w:r w:rsidR="00F214A6">
        <w:t>p</w:t>
      </w:r>
      <w:r w:rsidR="00F84794">
        <w:t>elo motivo:</w:t>
      </w:r>
      <w:r w:rsidR="009809CA">
        <w:t xml:space="preserve"> </w:t>
      </w:r>
      <w:r w:rsidR="009809CA">
        <w:rPr>
          <w:color w:val="FF0000"/>
        </w:rPr>
        <w:t>equívoco na elaboração da prova escrita</w:t>
      </w:r>
      <w:r w:rsidR="009809CA">
        <w:t>.</w:t>
      </w:r>
    </w:p>
    <w:p w:rsidR="00AA0D2F" w:rsidP="00AA0D2F" w:rsidRDefault="00AA0D2F" w14:paraId="581C9087" w14:textId="77777777">
      <w:pPr>
        <w:pStyle w:val="NormalWeb"/>
      </w:pPr>
      <w:r>
        <w:rPr>
          <w:rStyle w:val="Forte"/>
        </w:rPr>
        <w:t>EDITAL DE DEFERIMENTO E INDEFERIMENTO DE INSCRIÇÕES E CONVOCAÇÃO PARA A PROVA ESCRITA,</w:t>
      </w:r>
      <w:r w:rsidRPr="00AA0D2F">
        <w:t xml:space="preserve"> </w:t>
      </w:r>
      <w:r w:rsidRPr="00F214A6">
        <w:t xml:space="preserve">publicado no DOE de </w:t>
      </w:r>
      <w:r>
        <w:t>16</w:t>
      </w:r>
      <w:r w:rsidRPr="00F214A6">
        <w:t>/</w:t>
      </w:r>
      <w:r>
        <w:t>02</w:t>
      </w:r>
      <w:r w:rsidRPr="00F214A6">
        <w:t>/</w:t>
      </w:r>
      <w:r>
        <w:t>2023</w:t>
      </w:r>
      <w:r w:rsidRPr="00F214A6">
        <w:t>, Seção I, pág.</w:t>
      </w:r>
      <w:r>
        <w:t>197</w:t>
      </w:r>
      <w:r w:rsidRPr="00F214A6">
        <w:t xml:space="preserve">, </w:t>
      </w:r>
      <w:r>
        <w:t>pelo motivo:</w:t>
      </w:r>
      <w:r w:rsidRPr="00F214A6">
        <w:t xml:space="preserve"> </w:t>
      </w:r>
      <w:r w:rsidR="00415ED4">
        <w:rPr>
          <w:color w:val="FF0000"/>
        </w:rPr>
        <w:t>equívoco na elaboração da prova escrita, haverá nov</w:t>
      </w:r>
      <w:r w:rsidR="009809CA">
        <w:rPr>
          <w:color w:val="FF0000"/>
        </w:rPr>
        <w:t xml:space="preserve">o Edital de Deferimento e Indeferimento de inscrições e </w:t>
      </w:r>
      <w:r w:rsidR="00415ED4">
        <w:rPr>
          <w:color w:val="FF0000"/>
        </w:rPr>
        <w:t>convocação</w:t>
      </w:r>
      <w:r w:rsidR="009809CA">
        <w:rPr>
          <w:color w:val="FF0000"/>
        </w:rPr>
        <w:t xml:space="preserve"> para NOVA Prova Escrita</w:t>
      </w:r>
      <w:r w:rsidRPr="00F214A6">
        <w:t>.</w:t>
      </w:r>
    </w:p>
    <w:sectPr w:rsidR="00AA0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C0C" w:rsidP="00965751" w:rsidRDefault="00276C0C" w14:paraId="58BD08A0" w14:textId="77777777">
      <w:pPr>
        <w:spacing w:after="0" w:line="240" w:lineRule="auto"/>
      </w:pPr>
      <w:r>
        <w:separator/>
      </w:r>
    </w:p>
  </w:endnote>
  <w:endnote w:type="continuationSeparator" w:id="0">
    <w:p w:rsidR="00276C0C" w:rsidP="00965751" w:rsidRDefault="00276C0C" w14:paraId="224EC3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ED4" w:rsidRDefault="00415ED4" w14:paraId="4A15A93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523F" w:rsidR="00415ED4" w:rsidP="00965751" w:rsidRDefault="00415ED4" w14:paraId="5639911A" w14:textId="77777777">
    <w:pPr>
      <w:pStyle w:val="Rodap"/>
      <w:jc w:val="right"/>
      <w:rPr>
        <w:rFonts w:cs="Calibri"/>
        <w:color w:val="000000"/>
      </w:rPr>
    </w:pPr>
    <w:r w:rsidRPr="0004523F">
      <w:rPr>
        <w:rFonts w:cs="Calibri"/>
        <w:color w:val="000000"/>
      </w:rPr>
      <w:t>Versão 10/08/2022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ED4" w:rsidRDefault="00415ED4" w14:paraId="2C6617A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C0C" w:rsidP="00965751" w:rsidRDefault="00276C0C" w14:paraId="56885377" w14:textId="77777777">
      <w:pPr>
        <w:spacing w:after="0" w:line="240" w:lineRule="auto"/>
      </w:pPr>
      <w:r>
        <w:separator/>
      </w:r>
    </w:p>
  </w:footnote>
  <w:footnote w:type="continuationSeparator" w:id="0">
    <w:p w:rsidR="00276C0C" w:rsidP="00965751" w:rsidRDefault="00276C0C" w14:paraId="0ADA90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ED4" w:rsidRDefault="00415ED4" w14:paraId="732022C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523F" w:rsidR="00415ED4" w:rsidP="00965751" w:rsidRDefault="00415ED4" w14:paraId="65D7BC56" w14:textId="77777777">
    <w:pPr>
      <w:pStyle w:val="Cabealho"/>
      <w:jc w:val="right"/>
      <w:rPr>
        <w:rFonts w:cs="Calibri"/>
      </w:rPr>
    </w:pPr>
    <w:r w:rsidRPr="0004523F">
      <w:rPr>
        <w:rFonts w:cs="Calibri"/>
      </w:rPr>
      <w:t>Anexo 16A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ED4" w:rsidRDefault="00415ED4" w14:paraId="50EC057D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346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4523F"/>
    <w:rsid w:val="00061AC9"/>
    <w:rsid w:val="00061FC4"/>
    <w:rsid w:val="00084C15"/>
    <w:rsid w:val="000E63EB"/>
    <w:rsid w:val="001011B8"/>
    <w:rsid w:val="00153891"/>
    <w:rsid w:val="00171E50"/>
    <w:rsid w:val="00172366"/>
    <w:rsid w:val="00276C0C"/>
    <w:rsid w:val="00277E00"/>
    <w:rsid w:val="002E5E00"/>
    <w:rsid w:val="0030336A"/>
    <w:rsid w:val="00394B0F"/>
    <w:rsid w:val="00395C1A"/>
    <w:rsid w:val="003A390F"/>
    <w:rsid w:val="004113E4"/>
    <w:rsid w:val="00415ED4"/>
    <w:rsid w:val="00434DE5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22127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6665E"/>
    <w:rsid w:val="009809CA"/>
    <w:rsid w:val="00985464"/>
    <w:rsid w:val="009F2F56"/>
    <w:rsid w:val="00A61324"/>
    <w:rsid w:val="00AA0D2F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0E3A"/>
    <w:rsid w:val="00CF11E7"/>
    <w:rsid w:val="00CF75D8"/>
    <w:rsid w:val="00D11E13"/>
    <w:rsid w:val="00D24A3C"/>
    <w:rsid w:val="00D36C0C"/>
    <w:rsid w:val="00DC7280"/>
    <w:rsid w:val="00E013E8"/>
    <w:rsid w:val="00E22F73"/>
    <w:rsid w:val="00E52E48"/>
    <w:rsid w:val="00EB7B22"/>
    <w:rsid w:val="00F214A6"/>
    <w:rsid w:val="00F84794"/>
    <w:rsid w:val="00F90A53"/>
    <w:rsid w:val="09ED9AE3"/>
    <w:rsid w:val="363005B2"/>
    <w:rsid w:val="3A5CAF5C"/>
    <w:rsid w:val="453EF8BF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DD9E"/>
  <w15:chartTrackingRefBased/>
  <w15:docId w15:val="{17DFFD90-7143-4ED8-A2B6-4406E011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96665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966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2023-03-31T10:33:00.0000000Z</dcterms:created>
  <dcterms:modified xsi:type="dcterms:W3CDTF">2023-04-03T11:41:50.5170751Z</dcterms:modified>
</coreProperties>
</file>